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0940" w14:textId="77777777" w:rsidR="002F4701" w:rsidRDefault="002F4701" w:rsidP="002F4701">
      <w:pPr>
        <w:jc w:val="center"/>
      </w:pPr>
      <w:r>
        <w:rPr>
          <w:noProof/>
          <w:lang w:eastAsia="it-IT"/>
        </w:rPr>
        <w:drawing>
          <wp:inline distT="0" distB="0" distL="0" distR="0" wp14:anchorId="74EA8C90" wp14:editId="651F6CC4">
            <wp:extent cx="4078605" cy="3419086"/>
            <wp:effectExtent l="0" t="0" r="0" b="0"/>
            <wp:docPr id="1" name="Immagine 1" descr="https://www.ciofser.org/ciofser/wp-content/uploads/2023/07/Post-Commercio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ofser.org/ciofser/wp-content/uploads/2023/07/Post-Commercio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98" cy="34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491" w:type="dxa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F4701" w14:paraId="0939598E" w14:textId="77777777" w:rsidTr="00E81163">
        <w:tc>
          <w:tcPr>
            <w:tcW w:w="10491" w:type="dxa"/>
          </w:tcPr>
          <w:p w14:paraId="16C2B8DD" w14:textId="77777777" w:rsidR="002F4701" w:rsidRPr="00E81163" w:rsidRDefault="002F4701" w:rsidP="002F4701">
            <w:pPr>
              <w:jc w:val="center"/>
              <w:rPr>
                <w:b/>
              </w:rPr>
            </w:pPr>
            <w:r w:rsidRPr="00E81163">
              <w:rPr>
                <w:b/>
              </w:rPr>
              <w:t>Gratuito</w:t>
            </w:r>
          </w:p>
          <w:p w14:paraId="473ABD3E" w14:textId="77777777" w:rsidR="002F4701" w:rsidRPr="00E81163" w:rsidRDefault="002F4701" w:rsidP="002F4701">
            <w:pPr>
              <w:jc w:val="center"/>
              <w:rPr>
                <w:b/>
              </w:rPr>
            </w:pPr>
            <w:r w:rsidRPr="00E81163">
              <w:rPr>
                <w:b/>
              </w:rPr>
              <w:t>Durata: 64 ore</w:t>
            </w:r>
          </w:p>
          <w:p w14:paraId="337ACDE3" w14:textId="77777777" w:rsidR="002F4701" w:rsidRDefault="002F4701" w:rsidP="002F4701">
            <w:pPr>
              <w:jc w:val="center"/>
            </w:pPr>
            <w:r w:rsidRPr="00E81163">
              <w:rPr>
                <w:b/>
              </w:rPr>
              <w:t>Periodo: Ottobre 2023 – Dicembre 2023</w:t>
            </w:r>
          </w:p>
        </w:tc>
      </w:tr>
      <w:tr w:rsidR="002F4701" w14:paraId="61E11464" w14:textId="77777777" w:rsidTr="00E81163">
        <w:tc>
          <w:tcPr>
            <w:tcW w:w="10491" w:type="dxa"/>
          </w:tcPr>
          <w:p w14:paraId="782D5920" w14:textId="77777777" w:rsidR="002F4701" w:rsidRDefault="002F4701" w:rsidP="002F4701"/>
          <w:p w14:paraId="7EC117D5" w14:textId="77777777" w:rsidR="002F4701" w:rsidRDefault="006433C6" w:rsidP="002F4701">
            <w:r>
              <w:t xml:space="preserve">PROGETTO 1: </w:t>
            </w:r>
            <w:r w:rsidR="002F4701">
              <w:t xml:space="preserve">ORGANIZZAZIONE  E GESTIONE DEL SERVIZIO E DELL’IMPRESA – BASE – 64 ore </w:t>
            </w:r>
          </w:p>
          <w:p w14:paraId="50BC4648" w14:textId="77777777" w:rsidR="002F4701" w:rsidRDefault="002F4701" w:rsidP="002F4701"/>
        </w:tc>
      </w:tr>
      <w:tr w:rsidR="002F4701" w14:paraId="4858D412" w14:textId="77777777" w:rsidTr="00E81163">
        <w:tc>
          <w:tcPr>
            <w:tcW w:w="10491" w:type="dxa"/>
          </w:tcPr>
          <w:p w14:paraId="12D8312C" w14:textId="3F32C7D2" w:rsidR="002F4701" w:rsidRDefault="002F4701" w:rsidP="002F4701">
            <w:pPr>
              <w:rPr>
                <w:b/>
              </w:rPr>
            </w:pPr>
            <w:r w:rsidRPr="002F4701">
              <w:rPr>
                <w:b/>
              </w:rPr>
              <w:t>GIORNATE E ORARI DI SVOLGIMENTO</w:t>
            </w:r>
            <w:r>
              <w:rPr>
                <w:b/>
              </w:rPr>
              <w:t>:</w:t>
            </w:r>
          </w:p>
          <w:p w14:paraId="1A2891AB" w14:textId="7D7C6E7D" w:rsidR="00BE2B40" w:rsidRPr="00BE2B40" w:rsidRDefault="00BE2B40" w:rsidP="002F4701">
            <w:r w:rsidRPr="00BE2B40">
              <w:t>Da ottobre 2023 a Dicembre 2023 in orario diurno dalle ore 9.00 alle ore 13.00</w:t>
            </w:r>
          </w:p>
          <w:p w14:paraId="0AE32D98" w14:textId="77777777" w:rsidR="002F4701" w:rsidRPr="002F4701" w:rsidRDefault="002F4701" w:rsidP="002F4701">
            <w:pPr>
              <w:rPr>
                <w:b/>
              </w:rPr>
            </w:pPr>
          </w:p>
        </w:tc>
      </w:tr>
      <w:tr w:rsidR="002F4701" w14:paraId="0E69F5DE" w14:textId="77777777" w:rsidTr="00E81163">
        <w:tc>
          <w:tcPr>
            <w:tcW w:w="10491" w:type="dxa"/>
          </w:tcPr>
          <w:p w14:paraId="12CC84B1" w14:textId="77777777" w:rsidR="002F4701" w:rsidRDefault="002F4701" w:rsidP="002F4701">
            <w:pPr>
              <w:rPr>
                <w:b/>
              </w:rPr>
            </w:pPr>
            <w:r w:rsidRPr="002F4701">
              <w:rPr>
                <w:b/>
              </w:rPr>
              <w:t>NUMERO PARTECIPANTI:</w:t>
            </w:r>
          </w:p>
          <w:p w14:paraId="4B0B3F16" w14:textId="77777777" w:rsidR="002F4701" w:rsidRDefault="002F4701" w:rsidP="002F4701">
            <w:r>
              <w:t>L’edizione può essere attivata con un numero minimo di 8 partecipanti idonei</w:t>
            </w:r>
          </w:p>
          <w:p w14:paraId="097FFF18" w14:textId="77777777" w:rsidR="00E81163" w:rsidRPr="002F4701" w:rsidRDefault="00E81163" w:rsidP="002F4701"/>
        </w:tc>
      </w:tr>
      <w:tr w:rsidR="002F4701" w14:paraId="6CE46433" w14:textId="77777777" w:rsidTr="00E81163">
        <w:tc>
          <w:tcPr>
            <w:tcW w:w="10491" w:type="dxa"/>
          </w:tcPr>
          <w:p w14:paraId="1209F754" w14:textId="77777777" w:rsidR="002F4701" w:rsidRPr="00E81163" w:rsidRDefault="00E81163" w:rsidP="002F4701">
            <w:pPr>
              <w:rPr>
                <w:b/>
              </w:rPr>
            </w:pPr>
            <w:r w:rsidRPr="00E81163">
              <w:rPr>
                <w:b/>
              </w:rPr>
              <w:t>REFERENTE DEL CORSO:</w:t>
            </w:r>
          </w:p>
          <w:p w14:paraId="23621567" w14:textId="77777777" w:rsidR="00E81163" w:rsidRPr="004930E6" w:rsidRDefault="00E81163" w:rsidP="00E81163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FRANCESCA SESTITO </w:t>
            </w:r>
          </w:p>
          <w:p w14:paraId="04DBD9A0" w14:textId="77777777" w:rsidR="00E81163" w:rsidRPr="004930E6" w:rsidRDefault="00E81163" w:rsidP="00E81163">
            <w:pPr>
              <w:autoSpaceDE w:val="0"/>
              <w:rPr>
                <w:rFonts w:ascii="Calibri" w:hAnsi="Calibri" w:cs="Calibri"/>
              </w:rPr>
            </w:pPr>
            <w:r w:rsidRPr="004930E6">
              <w:rPr>
                <w:rFonts w:ascii="Calibri" w:hAnsi="Calibri" w:cs="Calibri"/>
              </w:rPr>
              <w:t>Tel:</w:t>
            </w:r>
            <w:r>
              <w:rPr>
                <w:rFonts w:ascii="Calibri" w:hAnsi="Calibri" w:cs="Calibri"/>
              </w:rPr>
              <w:t xml:space="preserve"> 370 3344747 - 051 361654</w:t>
            </w:r>
            <w:r w:rsidRPr="004930E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138945D" w14:textId="77777777" w:rsidR="00E81163" w:rsidRPr="004930E6" w:rsidRDefault="00E81163" w:rsidP="00E81163">
            <w:pPr>
              <w:autoSpaceDE w:val="0"/>
              <w:rPr>
                <w:rFonts w:ascii="Calibri" w:hAnsi="Calibri" w:cs="Calibri"/>
                <w:lang w:val="en-US"/>
              </w:rPr>
            </w:pPr>
            <w:r w:rsidRPr="004930E6">
              <w:rPr>
                <w:rFonts w:ascii="Calibri" w:hAnsi="Calibri" w:cs="Calibri"/>
                <w:lang w:val="en-US"/>
              </w:rPr>
              <w:t xml:space="preserve">Mail: </w:t>
            </w:r>
            <w:r>
              <w:rPr>
                <w:rFonts w:ascii="Calibri" w:hAnsi="Calibri" w:cs="Calibri"/>
                <w:lang w:val="en-US"/>
              </w:rPr>
              <w:t>fsestito@ciofsbo.org</w:t>
            </w:r>
          </w:p>
          <w:p w14:paraId="72A060F7" w14:textId="77777777" w:rsidR="00E81163" w:rsidRDefault="00E81163" w:rsidP="00E81163">
            <w:pPr>
              <w:rPr>
                <w:rFonts w:ascii="Calibri" w:hAnsi="Calibri" w:cs="Arial"/>
                <w:lang w:val="en-US"/>
              </w:rPr>
            </w:pPr>
            <w:r w:rsidRPr="004930E6">
              <w:rPr>
                <w:rFonts w:ascii="Calibri" w:hAnsi="Calibri" w:cs="Calibri"/>
                <w:lang w:val="en-US"/>
              </w:rPr>
              <w:t>Sito web:</w:t>
            </w:r>
            <w:r w:rsidRPr="004930E6">
              <w:rPr>
                <w:rFonts w:ascii="Calibri" w:hAnsi="Calibri" w:cs="Arial"/>
                <w:lang w:val="en-US"/>
              </w:rPr>
              <w:t xml:space="preserve"> </w:t>
            </w:r>
            <w:hyperlink r:id="rId9" w:history="1">
              <w:r w:rsidRPr="00FC0452">
                <w:rPr>
                  <w:rStyle w:val="Collegamentoipertestuale"/>
                  <w:rFonts w:ascii="Calibri" w:hAnsi="Calibri" w:cs="Arial"/>
                  <w:lang w:val="en-US"/>
                </w:rPr>
                <w:t>https://www.ciofser.org/corsi/</w:t>
              </w:r>
            </w:hyperlink>
          </w:p>
          <w:p w14:paraId="0DB4D1E1" w14:textId="77777777" w:rsidR="00E81163" w:rsidRDefault="00E81163" w:rsidP="00E81163"/>
        </w:tc>
      </w:tr>
      <w:tr w:rsidR="002F4701" w14:paraId="349ACCDC" w14:textId="77777777" w:rsidTr="00E81163">
        <w:tc>
          <w:tcPr>
            <w:tcW w:w="10491" w:type="dxa"/>
          </w:tcPr>
          <w:p w14:paraId="10E4F2F7" w14:textId="77777777" w:rsidR="002F4701" w:rsidRDefault="00E81163" w:rsidP="002F4701">
            <w:r w:rsidRPr="00E81163">
              <w:rPr>
                <w:b/>
              </w:rPr>
              <w:t>DURATA:</w:t>
            </w:r>
            <w:r>
              <w:t xml:space="preserve"> 64 ore</w:t>
            </w:r>
          </w:p>
          <w:p w14:paraId="3A4999B7" w14:textId="77777777" w:rsidR="00E81163" w:rsidRDefault="00E81163" w:rsidP="002F4701"/>
        </w:tc>
      </w:tr>
      <w:tr w:rsidR="002F4701" w14:paraId="24FCFC6E" w14:textId="77777777" w:rsidTr="00E81163">
        <w:tc>
          <w:tcPr>
            <w:tcW w:w="10491" w:type="dxa"/>
          </w:tcPr>
          <w:p w14:paraId="31B1E36C" w14:textId="77777777" w:rsidR="002F4701" w:rsidRDefault="00E81163" w:rsidP="002F4701">
            <w:pPr>
              <w:rPr>
                <w:b/>
              </w:rPr>
            </w:pPr>
            <w:r w:rsidRPr="00E81163">
              <w:rPr>
                <w:b/>
              </w:rPr>
              <w:t>OBIETTIVI DEL CORSO/PROFILO PROFESSIONALE</w:t>
            </w:r>
          </w:p>
          <w:p w14:paraId="106E755D" w14:textId="77777777" w:rsidR="00E81163" w:rsidRDefault="00E81163" w:rsidP="002F47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L’obiettivo del progetto è quello di fornire ai partecipanti le conoscenze e competenze di base per l’organizzazione e la gestione del servizio e dell’impresa al fine di sostenerli nell’inserimento, reinserimento e permanenza nel mercato del lavoro e allo stesso tempo di rispondere alle richieste delle imprese di competenze funzionali ad attivare e sostenere processi di innovazione, verde e digitale, nei modelli gestionali e organizzativi d’impresa.</w:t>
            </w:r>
          </w:p>
          <w:p w14:paraId="78991D11" w14:textId="77777777" w:rsidR="00E81163" w:rsidRPr="00E81163" w:rsidRDefault="00E81163" w:rsidP="002F4701">
            <w:pPr>
              <w:rPr>
                <w:b/>
              </w:rPr>
            </w:pPr>
          </w:p>
        </w:tc>
      </w:tr>
      <w:tr w:rsidR="00E81163" w14:paraId="0086A2B4" w14:textId="77777777" w:rsidTr="00E81163">
        <w:tc>
          <w:tcPr>
            <w:tcW w:w="10491" w:type="dxa"/>
            <w:vAlign w:val="center"/>
          </w:tcPr>
          <w:p w14:paraId="186CC721" w14:textId="77777777" w:rsidR="00E81163" w:rsidRPr="00E81163" w:rsidRDefault="00E81163" w:rsidP="00E811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81163">
              <w:rPr>
                <w:rFonts w:ascii="Calibri" w:hAnsi="Calibri" w:cs="Calibri"/>
                <w:b/>
              </w:rPr>
              <w:t>DESTINATARI E REQUISITI DI ACCESSO:</w:t>
            </w:r>
          </w:p>
          <w:p w14:paraId="201FF530" w14:textId="77777777" w:rsidR="00E81163" w:rsidRDefault="00E81163" w:rsidP="00E811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 xml:space="preserve">Persone che hanno assolto l’obbligo d'istruzione e il diritto-dovere all'istruzione e formazione e che, indipendentemente dalla condizione nel mercato del lavoro, necessitano di azioni formative per acquisire conoscenze e competenze necessarie a rafforzare la propria occupabilità e adattabilità a fronte dei processi di transizione di tutti i settori produttivi, delle filiere manifatturiere e dei servizi connessi e delle filiere del terziario. Non possono essere destinatari delle opportunità formative i dipendenti pubblici a tempo indeterminato. </w:t>
            </w:r>
          </w:p>
          <w:p w14:paraId="050DEEC2" w14:textId="77777777" w:rsidR="00E81163" w:rsidRDefault="00E81163" w:rsidP="00E811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>La durata dei singoli percorsi è definita tenendo conto delle competenze in ingresso dei partecipanti, il livello base è di</w:t>
            </w:r>
            <w:r>
              <w:rPr>
                <w:rFonts w:ascii="Calibri" w:hAnsi="Calibri" w:cs="Calibri"/>
              </w:rPr>
              <w:t xml:space="preserve"> </w:t>
            </w:r>
            <w:r w:rsidRPr="00F8657D">
              <w:rPr>
                <w:rFonts w:ascii="Calibri" w:hAnsi="Calibri" w:cs="Calibri"/>
              </w:rPr>
              <w:t>64 ore in quanto rivolto a persone che non possiedono conoscenze e/o competenze della materia e necessitano pertanto di</w:t>
            </w:r>
            <w:r>
              <w:rPr>
                <w:rFonts w:ascii="Calibri" w:hAnsi="Calibri" w:cs="Calibri"/>
              </w:rPr>
              <w:t xml:space="preserve"> </w:t>
            </w:r>
            <w:r w:rsidRPr="00F8657D">
              <w:rPr>
                <w:rFonts w:ascii="Calibri" w:hAnsi="Calibri" w:cs="Calibri"/>
              </w:rPr>
              <w:t>una formazione che parte dalle basi per arrivare ai primi concetti di organizzazione e/o erogazione del servizio.</w:t>
            </w:r>
          </w:p>
          <w:p w14:paraId="028D446C" w14:textId="77777777" w:rsidR="00E81163" w:rsidRPr="00F8657D" w:rsidRDefault="00E81163" w:rsidP="00E811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81C8119" w14:textId="77777777" w:rsidR="006433C6" w:rsidRDefault="006433C6" w:rsidP="006433C6">
      <w:pPr>
        <w:jc w:val="center"/>
      </w:pPr>
      <w:r>
        <w:rPr>
          <w:rFonts w:ascii="Arial" w:hAnsi="Arial" w:cs="Arial"/>
          <w:color w:val="77838F"/>
        </w:rPr>
        <w:lastRenderedPageBreak/>
        <w:fldChar w:fldCharType="begin"/>
      </w:r>
      <w:r>
        <w:rPr>
          <w:rFonts w:ascii="Arial" w:hAnsi="Arial" w:cs="Arial"/>
          <w:color w:val="77838F"/>
        </w:rPr>
        <w:instrText xml:space="preserve"> INCLUDEPICTURE "https://iscomer.it/wp-content/uploads/2021/08/Screenshot-2023-05-26-172907-600x97.png" \* MERGEFORMATINET </w:instrText>
      </w:r>
      <w:r>
        <w:rPr>
          <w:rFonts w:ascii="Arial" w:hAnsi="Arial" w:cs="Arial"/>
          <w:color w:val="77838F"/>
        </w:rPr>
        <w:fldChar w:fldCharType="separate"/>
      </w:r>
      <w:r w:rsidR="00AB06DD">
        <w:rPr>
          <w:rFonts w:ascii="Arial" w:hAnsi="Arial" w:cs="Arial"/>
          <w:color w:val="77838F"/>
        </w:rPr>
        <w:fldChar w:fldCharType="begin"/>
      </w:r>
      <w:r w:rsidR="00AB06DD">
        <w:rPr>
          <w:rFonts w:ascii="Arial" w:hAnsi="Arial" w:cs="Arial"/>
          <w:color w:val="77838F"/>
        </w:rPr>
        <w:instrText xml:space="preserve"> </w:instrText>
      </w:r>
      <w:r w:rsidR="00AB06DD">
        <w:rPr>
          <w:rFonts w:ascii="Arial" w:hAnsi="Arial" w:cs="Arial"/>
          <w:color w:val="77838F"/>
        </w:rPr>
        <w:instrText>INCLUDEPICTURE  "https://iscomer.it/wp-content/uploads/2021/08/Screenshot-2023-05-26-172907-600x97.png" \* MERGEFORMATINET</w:instrText>
      </w:r>
      <w:r w:rsidR="00AB06DD">
        <w:rPr>
          <w:rFonts w:ascii="Arial" w:hAnsi="Arial" w:cs="Arial"/>
          <w:color w:val="77838F"/>
        </w:rPr>
        <w:instrText xml:space="preserve"> </w:instrText>
      </w:r>
      <w:r w:rsidR="00AB06DD">
        <w:rPr>
          <w:rFonts w:ascii="Arial" w:hAnsi="Arial" w:cs="Arial"/>
          <w:color w:val="77838F"/>
        </w:rPr>
        <w:fldChar w:fldCharType="separate"/>
      </w:r>
      <w:r w:rsidR="00AB06DD">
        <w:rPr>
          <w:rFonts w:ascii="Arial" w:hAnsi="Arial" w:cs="Arial"/>
          <w:color w:val="77838F"/>
        </w:rPr>
        <w:pict w14:anchorId="019C9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54pt">
            <v:imagedata r:id="rId10" r:href="rId11"/>
          </v:shape>
        </w:pict>
      </w:r>
      <w:r w:rsidR="00AB06DD">
        <w:rPr>
          <w:rFonts w:ascii="Arial" w:hAnsi="Arial" w:cs="Arial"/>
          <w:color w:val="77838F"/>
        </w:rPr>
        <w:fldChar w:fldCharType="end"/>
      </w:r>
      <w:r>
        <w:rPr>
          <w:rFonts w:ascii="Arial" w:hAnsi="Arial" w:cs="Arial"/>
          <w:color w:val="77838F"/>
        </w:rPr>
        <w:fldChar w:fldCharType="end"/>
      </w:r>
    </w:p>
    <w:p w14:paraId="51B2BC6C" w14:textId="24BC127E" w:rsidR="006433C6" w:rsidRDefault="006433C6">
      <w:bookmarkStart w:id="0" w:name="_GoBack"/>
      <w:bookmarkEnd w:id="0"/>
    </w:p>
    <w:tbl>
      <w:tblPr>
        <w:tblStyle w:val="Grigliatabella"/>
        <w:tblW w:w="10491" w:type="dxa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81163" w14:paraId="4F05C04A" w14:textId="77777777" w:rsidTr="00E81163">
        <w:tc>
          <w:tcPr>
            <w:tcW w:w="10491" w:type="dxa"/>
          </w:tcPr>
          <w:p w14:paraId="50F36DF3" w14:textId="77777777" w:rsidR="00E81163" w:rsidRPr="006433C6" w:rsidRDefault="006433C6" w:rsidP="00E81163">
            <w:pPr>
              <w:rPr>
                <w:b/>
              </w:rPr>
            </w:pPr>
            <w:r w:rsidRPr="006433C6">
              <w:rPr>
                <w:b/>
              </w:rPr>
              <w:t>MODALITA’ DI SELEZIONE:</w:t>
            </w:r>
          </w:p>
          <w:p w14:paraId="25CDE0A4" w14:textId="77777777" w:rsidR="006433C6" w:rsidRDefault="006433C6" w:rsidP="00E81163">
            <w:pPr>
              <w:rPr>
                <w:rFonts w:ascii="Calibri" w:hAnsi="Calibri" w:cs="Calibri"/>
              </w:rPr>
            </w:pPr>
            <w:r w:rsidRPr="00906AF8">
              <w:rPr>
                <w:rFonts w:ascii="Calibri" w:hAnsi="Calibri" w:cs="Calibri"/>
              </w:rPr>
              <w:t>Ogni edizione del percorso potrà essere attivata con un minimo di 8 candidati idonei; è previsto un massimo di 16 utenti ad</w:t>
            </w:r>
            <w:r>
              <w:rPr>
                <w:rFonts w:ascii="Calibri" w:hAnsi="Calibri" w:cs="Calibri"/>
              </w:rPr>
              <w:t xml:space="preserve"> </w:t>
            </w:r>
            <w:r w:rsidRPr="00906AF8">
              <w:rPr>
                <w:rFonts w:ascii="Calibri" w:hAnsi="Calibri" w:cs="Calibri"/>
              </w:rPr>
              <w:t xml:space="preserve">edizione. Vista la numerosità dei progetti che compongono l’Operazione e delle edizioni </w:t>
            </w:r>
            <w:r>
              <w:rPr>
                <w:rFonts w:ascii="Calibri" w:hAnsi="Calibri" w:cs="Calibri"/>
              </w:rPr>
              <w:t>attivabili</w:t>
            </w:r>
            <w:r w:rsidRPr="00906AF8">
              <w:rPr>
                <w:rFonts w:ascii="Calibri" w:hAnsi="Calibri" w:cs="Calibri"/>
              </w:rPr>
              <w:t>, si prevede di riuscire ad attivare un numero di edizioni tali da soddisfare la domanda</w:t>
            </w:r>
            <w:r>
              <w:rPr>
                <w:rFonts w:ascii="Calibri" w:hAnsi="Calibri" w:cs="Calibri"/>
              </w:rPr>
              <w:t xml:space="preserve">, </w:t>
            </w:r>
            <w:r w:rsidRPr="00906AF8">
              <w:rPr>
                <w:rFonts w:ascii="Calibri" w:hAnsi="Calibri" w:cs="Calibri"/>
              </w:rPr>
              <w:t>processando le domande di iscrizione in ordine di arrivo. Qualora si verificasse il caso per cui le domande di</w:t>
            </w:r>
            <w:r>
              <w:rPr>
                <w:rFonts w:ascii="Calibri" w:hAnsi="Calibri" w:cs="Calibri"/>
              </w:rPr>
              <w:t xml:space="preserve"> </w:t>
            </w:r>
            <w:r w:rsidRPr="00906AF8">
              <w:rPr>
                <w:rFonts w:ascii="Calibri" w:hAnsi="Calibri" w:cs="Calibri"/>
              </w:rPr>
              <w:t>iscrizione fossero superiori al numero massimo di posti disponibili e non si riuscisse a fronteggiare tali domande in tempo</w:t>
            </w:r>
            <w:r>
              <w:rPr>
                <w:rFonts w:ascii="Calibri" w:hAnsi="Calibri" w:cs="Calibri"/>
              </w:rPr>
              <w:t xml:space="preserve"> </w:t>
            </w:r>
            <w:r w:rsidRPr="00906AF8">
              <w:rPr>
                <w:rFonts w:ascii="Calibri" w:hAnsi="Calibri" w:cs="Calibri"/>
              </w:rPr>
              <w:t>utile, tramite l'attivazione di sufficienti edizioni, si procederà ad una selezione in base alla DGR 1298/2015.</w:t>
            </w:r>
          </w:p>
          <w:p w14:paraId="662FB37D" w14:textId="77777777" w:rsidR="006433C6" w:rsidRDefault="006433C6" w:rsidP="00E81163"/>
        </w:tc>
      </w:tr>
      <w:tr w:rsidR="00E81163" w14:paraId="38A645BA" w14:textId="77777777" w:rsidTr="00E81163">
        <w:tc>
          <w:tcPr>
            <w:tcW w:w="10491" w:type="dxa"/>
          </w:tcPr>
          <w:p w14:paraId="2AAEB6B8" w14:textId="77777777" w:rsidR="00E81163" w:rsidRPr="00E81163" w:rsidRDefault="00E81163" w:rsidP="00E81163">
            <w:pPr>
              <w:rPr>
                <w:b/>
              </w:rPr>
            </w:pPr>
            <w:r w:rsidRPr="00E81163">
              <w:rPr>
                <w:b/>
              </w:rPr>
              <w:t>PROGRAMMA:</w:t>
            </w:r>
          </w:p>
          <w:p w14:paraId="0BA47089" w14:textId="77777777" w:rsidR="00E81163" w:rsidRPr="0045054A" w:rsidRDefault="00E81163" w:rsidP="00E8116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5054A">
              <w:rPr>
                <w:rFonts w:ascii="Calibri" w:hAnsi="Calibri" w:cs="Calibri"/>
              </w:rPr>
              <w:t>Applicare i principali modelli gestionali e organizzativi di base nell’ambito del settore commercio e del settore distribuzione</w:t>
            </w:r>
          </w:p>
          <w:p w14:paraId="3E7DFA62" w14:textId="77777777" w:rsidR="00E81163" w:rsidRDefault="00E81163" w:rsidP="00E8116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Implementare le procedure operative aziendali a seconda delle differenti condizioni di mercato, ambientali e di impresa</w:t>
            </w:r>
          </w:p>
          <w:p w14:paraId="01FB4770" w14:textId="77777777" w:rsidR="00E81163" w:rsidRDefault="00E81163" w:rsidP="00E8116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Utilizzare le tecnologie digitali di base richieste dalle diverse attività aziendali in campo commercio e/o distribuzione</w:t>
            </w:r>
          </w:p>
          <w:p w14:paraId="1FF05241" w14:textId="77777777" w:rsidR="00E81163" w:rsidRDefault="00E81163" w:rsidP="00E8116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Lavorare in gruppo</w:t>
            </w:r>
          </w:p>
          <w:p w14:paraId="619054CA" w14:textId="77777777" w:rsidR="00E81163" w:rsidRDefault="00E81163" w:rsidP="00E8116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Comunicare efficacemente con clienti e collaboratori </w:t>
            </w:r>
          </w:p>
          <w:p w14:paraId="7911BDAB" w14:textId="77777777" w:rsidR="00E81163" w:rsidRDefault="00E81163" w:rsidP="00E81163"/>
        </w:tc>
      </w:tr>
      <w:tr w:rsidR="00E81163" w14:paraId="289A7EF4" w14:textId="77777777" w:rsidTr="00E81163">
        <w:tc>
          <w:tcPr>
            <w:tcW w:w="10491" w:type="dxa"/>
          </w:tcPr>
          <w:p w14:paraId="5DCDCD1B" w14:textId="77777777" w:rsidR="00E81163" w:rsidRPr="00E81163" w:rsidRDefault="00E81163" w:rsidP="00E81163">
            <w:pPr>
              <w:rPr>
                <w:b/>
              </w:rPr>
            </w:pPr>
            <w:r w:rsidRPr="00E81163">
              <w:rPr>
                <w:b/>
              </w:rPr>
              <w:t>ATTESTATI RILASCIATI:</w:t>
            </w:r>
          </w:p>
          <w:p w14:paraId="3B426B29" w14:textId="77777777" w:rsidR="00E81163" w:rsidRDefault="00E81163" w:rsidP="00E81163">
            <w:r>
              <w:t>Attestato di frequenza</w:t>
            </w:r>
          </w:p>
          <w:p w14:paraId="7E15E260" w14:textId="77777777" w:rsidR="00E81163" w:rsidRDefault="00E81163" w:rsidP="00E81163"/>
        </w:tc>
      </w:tr>
      <w:tr w:rsidR="00E81163" w14:paraId="20FC8041" w14:textId="77777777" w:rsidTr="00E81163">
        <w:tc>
          <w:tcPr>
            <w:tcW w:w="10491" w:type="dxa"/>
          </w:tcPr>
          <w:p w14:paraId="4A0516B4" w14:textId="77777777" w:rsidR="00E81163" w:rsidRDefault="00E81163" w:rsidP="00E81163">
            <w:pPr>
              <w:rPr>
                <w:b/>
              </w:rPr>
            </w:pPr>
            <w:r w:rsidRPr="00E81163">
              <w:rPr>
                <w:b/>
              </w:rPr>
              <w:t xml:space="preserve">SEDE </w:t>
            </w:r>
            <w:r>
              <w:rPr>
                <w:b/>
              </w:rPr>
              <w:t>DI SVOLGIMENTO</w:t>
            </w:r>
            <w:r w:rsidRPr="00E81163">
              <w:rPr>
                <w:b/>
              </w:rPr>
              <w:t>:</w:t>
            </w:r>
          </w:p>
          <w:p w14:paraId="4044DCD8" w14:textId="77777777" w:rsidR="00E81163" w:rsidRPr="00E81163" w:rsidRDefault="00E81163" w:rsidP="00E81163">
            <w:r w:rsidRPr="00E81163">
              <w:t>CIOFS-FP/ER ETS Via Jacopo della Quercia 4 Bologna</w:t>
            </w:r>
          </w:p>
          <w:p w14:paraId="2CD92210" w14:textId="77777777" w:rsidR="00E81163" w:rsidRPr="00E81163" w:rsidRDefault="00E81163" w:rsidP="00E81163">
            <w:pPr>
              <w:rPr>
                <w:b/>
              </w:rPr>
            </w:pPr>
          </w:p>
        </w:tc>
      </w:tr>
      <w:tr w:rsidR="00E81163" w14:paraId="19C2BEF3" w14:textId="77777777" w:rsidTr="00E81163">
        <w:tc>
          <w:tcPr>
            <w:tcW w:w="10491" w:type="dxa"/>
          </w:tcPr>
          <w:p w14:paraId="11D0F92F" w14:textId="77777777" w:rsidR="00E81163" w:rsidRPr="006433C6" w:rsidRDefault="006433C6" w:rsidP="00E81163">
            <w:pPr>
              <w:rPr>
                <w:b/>
              </w:rPr>
            </w:pPr>
            <w:r w:rsidRPr="006433C6">
              <w:rPr>
                <w:b/>
              </w:rPr>
              <w:t>SEDE TITOLARE:</w:t>
            </w:r>
          </w:p>
          <w:p w14:paraId="18F44310" w14:textId="77777777" w:rsidR="006433C6" w:rsidRDefault="006433C6" w:rsidP="00E81163">
            <w:pPr>
              <w:rPr>
                <w:rFonts w:ascii="Calibri" w:hAnsi="Calibri" w:cs="Calibri"/>
              </w:rPr>
            </w:pPr>
            <w:r w:rsidRPr="009766EF">
              <w:rPr>
                <w:rFonts w:ascii="Calibri" w:hAnsi="Calibri" w:cs="Calibri"/>
              </w:rPr>
              <w:t>Cod.Org.283 - ISCOM EMILIA ROMAGNA via Tiarini, 22- 40129 Bologna</w:t>
            </w:r>
          </w:p>
          <w:p w14:paraId="6DBD7F1F" w14:textId="77777777" w:rsidR="006433C6" w:rsidRDefault="006433C6" w:rsidP="00E81163"/>
        </w:tc>
      </w:tr>
      <w:tr w:rsidR="00E81163" w14:paraId="20808EF0" w14:textId="77777777" w:rsidTr="00E81163">
        <w:tc>
          <w:tcPr>
            <w:tcW w:w="10491" w:type="dxa"/>
          </w:tcPr>
          <w:p w14:paraId="5F243F53" w14:textId="77777777" w:rsidR="00E81163" w:rsidRPr="006433C6" w:rsidRDefault="006433C6" w:rsidP="00E81163">
            <w:pPr>
              <w:rPr>
                <w:b/>
              </w:rPr>
            </w:pPr>
            <w:r w:rsidRPr="006433C6">
              <w:rPr>
                <w:b/>
              </w:rPr>
              <w:t>PER INFORMAZIONI E ISCRIZIONE:</w:t>
            </w:r>
          </w:p>
          <w:p w14:paraId="0C9E4532" w14:textId="77777777" w:rsidR="006433C6" w:rsidRDefault="006433C6" w:rsidP="006433C6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CORSO È TOTALMENTE GRATUITO. </w:t>
            </w:r>
          </w:p>
          <w:p w14:paraId="2ED1542D" w14:textId="77777777" w:rsidR="006433C6" w:rsidRDefault="006433C6" w:rsidP="006433C6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iscrizioni sono a partire dal 01/09/2023.</w:t>
            </w:r>
          </w:p>
          <w:p w14:paraId="2F9700FD" w14:textId="77777777" w:rsidR="006433C6" w:rsidRPr="004930E6" w:rsidRDefault="006433C6" w:rsidP="006433C6">
            <w:pPr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le modalità di iscrizione contattare Ciofs Bologna , Via Jacopo della Quercia, 4. Referente: Francesca Sestito </w:t>
            </w:r>
            <w:r w:rsidRPr="004930E6">
              <w:rPr>
                <w:rFonts w:ascii="Calibri" w:hAnsi="Calibri" w:cs="Calibri"/>
              </w:rPr>
              <w:t>Tel:</w:t>
            </w:r>
            <w:r>
              <w:rPr>
                <w:rFonts w:ascii="Calibri" w:hAnsi="Calibri" w:cs="Calibri"/>
              </w:rPr>
              <w:t xml:space="preserve"> 370 3344747 - 051 361654</w:t>
            </w:r>
            <w:r w:rsidRPr="004930E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F0DBE0E" w14:textId="77777777" w:rsidR="006433C6" w:rsidRDefault="006433C6" w:rsidP="006433C6">
            <w:pPr>
              <w:rPr>
                <w:rFonts w:ascii="Calibri" w:hAnsi="Calibri" w:cs="Calibri"/>
                <w:lang w:val="en-US"/>
              </w:rPr>
            </w:pPr>
            <w:r w:rsidRPr="004930E6">
              <w:rPr>
                <w:rFonts w:ascii="Calibri" w:hAnsi="Calibri" w:cs="Calibri"/>
                <w:lang w:val="en-US"/>
              </w:rPr>
              <w:t xml:space="preserve">Mail: </w:t>
            </w:r>
            <w:hyperlink r:id="rId12" w:history="1">
              <w:r w:rsidRPr="00FC0452">
                <w:rPr>
                  <w:rStyle w:val="Collegamentoipertestuale"/>
                  <w:rFonts w:ascii="Calibri" w:hAnsi="Calibri" w:cs="Calibri"/>
                  <w:lang w:val="en-US"/>
                </w:rPr>
                <w:t>fsestito@ciofsbo.org</w:t>
              </w:r>
            </w:hyperlink>
          </w:p>
          <w:p w14:paraId="5D40F840" w14:textId="77777777" w:rsidR="006433C6" w:rsidRDefault="006433C6" w:rsidP="006433C6"/>
        </w:tc>
      </w:tr>
      <w:tr w:rsidR="00E81163" w14:paraId="27D2A8E2" w14:textId="77777777" w:rsidTr="00E81163">
        <w:tc>
          <w:tcPr>
            <w:tcW w:w="10491" w:type="dxa"/>
          </w:tcPr>
          <w:p w14:paraId="7EF83EF0" w14:textId="77777777" w:rsidR="00E81163" w:rsidRPr="006433C6" w:rsidRDefault="006433C6" w:rsidP="00E81163">
            <w:pPr>
              <w:rPr>
                <w:b/>
              </w:rPr>
            </w:pPr>
            <w:r w:rsidRPr="006433C6">
              <w:rPr>
                <w:b/>
              </w:rPr>
              <w:t>PARTNER ATTUATORI:</w:t>
            </w:r>
          </w:p>
          <w:p w14:paraId="14936E68" w14:textId="77777777" w:rsidR="006433C6" w:rsidRDefault="006433C6" w:rsidP="00643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>Associazione Emiliano - Romagnola di centri autonomi di formazione professionale - A.E.C.A</w:t>
            </w:r>
            <w:r>
              <w:rPr>
                <w:rFonts w:ascii="Calibri" w:hAnsi="Calibri" w:cs="Calibri"/>
              </w:rPr>
              <w:t>.</w:t>
            </w:r>
            <w:r w:rsidRPr="009766EF">
              <w:rPr>
                <w:rFonts w:ascii="Calibri" w:hAnsi="Calibri" w:cs="Calibri"/>
              </w:rPr>
              <w:t xml:space="preserve"> </w:t>
            </w:r>
          </w:p>
          <w:p w14:paraId="76FF50F0" w14:textId="77777777" w:rsidR="006433C6" w:rsidRPr="00F8657D" w:rsidRDefault="006433C6" w:rsidP="00643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>E.N.F.A.P. Emilia-Romagna - Ente per la Formazione e l'Addestramento Professionale</w:t>
            </w:r>
            <w:r>
              <w:rPr>
                <w:rFonts w:ascii="Calibri" w:hAnsi="Calibri" w:cs="Calibri"/>
              </w:rPr>
              <w:t>.</w:t>
            </w:r>
          </w:p>
          <w:p w14:paraId="3BD0FA21" w14:textId="77777777" w:rsidR="006433C6" w:rsidRPr="00F8657D" w:rsidRDefault="006433C6" w:rsidP="00643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>ISTITUTO PER LO STUDIO E LA FORMAZIONE PROFESSIONALE PER IL COMMERCIO E IL TURISMO SERVIZI E PROFESSIONI DELLA CITTA' METROPOLITANA DI BOLOGNA</w:t>
            </w:r>
            <w:r>
              <w:rPr>
                <w:rFonts w:ascii="Calibri" w:hAnsi="Calibri" w:cs="Calibri"/>
              </w:rPr>
              <w:t>.</w:t>
            </w:r>
          </w:p>
          <w:p w14:paraId="5B18900A" w14:textId="77777777" w:rsidR="006433C6" w:rsidRPr="00F8657D" w:rsidRDefault="006433C6" w:rsidP="00643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>ISCOM Ferrara</w:t>
            </w:r>
            <w:r>
              <w:rPr>
                <w:rFonts w:ascii="Calibri" w:hAnsi="Calibri" w:cs="Calibri"/>
              </w:rPr>
              <w:t>.</w:t>
            </w:r>
          </w:p>
          <w:p w14:paraId="585AB77B" w14:textId="77777777" w:rsidR="006433C6" w:rsidRDefault="006433C6" w:rsidP="00643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8657D">
              <w:rPr>
                <w:rFonts w:ascii="Calibri" w:hAnsi="Calibri" w:cs="Calibri"/>
              </w:rPr>
              <w:t>ISCOM FORMAZIONE</w:t>
            </w:r>
            <w:r>
              <w:rPr>
                <w:rFonts w:ascii="Calibri" w:hAnsi="Calibri" w:cs="Calibri"/>
              </w:rPr>
              <w:t>.</w:t>
            </w:r>
          </w:p>
          <w:p w14:paraId="2B3DE072" w14:textId="77777777" w:rsidR="006433C6" w:rsidRPr="006433C6" w:rsidRDefault="006433C6" w:rsidP="006433C6">
            <w:pPr>
              <w:pStyle w:val="Paragrafoelenco"/>
              <w:numPr>
                <w:ilvl w:val="0"/>
                <w:numId w:val="1"/>
              </w:numPr>
            </w:pPr>
            <w:r w:rsidRPr="006433C6">
              <w:rPr>
                <w:rFonts w:ascii="Calibri" w:hAnsi="Calibri" w:cs="Calibri"/>
              </w:rPr>
              <w:t>UNIONE REGIONALE DEL COMMERCIO TURISMO E DEI SERVIZI DELL’EMILIA-ROMAGNA</w:t>
            </w:r>
          </w:p>
          <w:p w14:paraId="7FD84B6E" w14:textId="77777777" w:rsidR="006433C6" w:rsidRDefault="006433C6" w:rsidP="006433C6">
            <w:pPr>
              <w:pStyle w:val="Paragrafoelenco"/>
            </w:pPr>
          </w:p>
        </w:tc>
      </w:tr>
    </w:tbl>
    <w:p w14:paraId="57A5AB8F" w14:textId="77777777" w:rsidR="002F4701" w:rsidRDefault="002F4701" w:rsidP="002F4701"/>
    <w:p w14:paraId="09B37567" w14:textId="77777777" w:rsidR="006433C6" w:rsidRDefault="006433C6" w:rsidP="002F4701"/>
    <w:p w14:paraId="44ABABD6" w14:textId="77777777" w:rsidR="006433C6" w:rsidRDefault="006433C6" w:rsidP="002F4701"/>
    <w:p w14:paraId="629B2515" w14:textId="20F947ED" w:rsidR="006433C6" w:rsidRDefault="002F4701" w:rsidP="00AB06DD">
      <w:pPr>
        <w:shd w:val="clear" w:color="auto" w:fill="FFFFFF"/>
        <w:rPr>
          <w:rFonts w:ascii="Arial" w:hAnsi="Arial" w:cs="Arial"/>
          <w:color w:val="77838F"/>
        </w:rPr>
      </w:pPr>
      <w:r>
        <w:tab/>
      </w:r>
      <w:r w:rsidR="006433C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E5389D9" wp14:editId="15DC4DEF">
            <wp:simplePos x="0" y="0"/>
            <wp:positionH relativeFrom="column">
              <wp:posOffset>5853430</wp:posOffset>
            </wp:positionH>
            <wp:positionV relativeFrom="paragraph">
              <wp:posOffset>9773920</wp:posOffset>
            </wp:positionV>
            <wp:extent cx="1353185" cy="854075"/>
            <wp:effectExtent l="0" t="0" r="0" b="3175"/>
            <wp:wrapNone/>
            <wp:docPr id="2" name="Immagine 2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4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C6">
        <w:rPr>
          <w:rFonts w:ascii="Arial" w:hAnsi="Arial" w:cs="Arial"/>
          <w:color w:val="77838F"/>
        </w:rPr>
        <w:fldChar w:fldCharType="begin"/>
      </w:r>
      <w:r w:rsidR="006433C6">
        <w:rPr>
          <w:rFonts w:ascii="Arial" w:hAnsi="Arial" w:cs="Arial"/>
          <w:color w:val="77838F"/>
        </w:rPr>
        <w:instrText xml:space="preserve"> INCLUDEPICTURE "https://iscomer.it/wp-content/uploads/2021/08/Screenshot-2023-05-26-172907-600x97.png" \* MERGEFORMATINET </w:instrText>
      </w:r>
      <w:r w:rsidR="006433C6">
        <w:rPr>
          <w:rFonts w:ascii="Arial" w:hAnsi="Arial" w:cs="Arial"/>
          <w:color w:val="77838F"/>
        </w:rPr>
        <w:fldChar w:fldCharType="separate"/>
      </w:r>
      <w:r w:rsidR="00AB06DD">
        <w:rPr>
          <w:rFonts w:ascii="Arial" w:hAnsi="Arial" w:cs="Arial"/>
          <w:color w:val="77838F"/>
        </w:rPr>
        <w:fldChar w:fldCharType="begin"/>
      </w:r>
      <w:r w:rsidR="00AB06DD">
        <w:rPr>
          <w:rFonts w:ascii="Arial" w:hAnsi="Arial" w:cs="Arial"/>
          <w:color w:val="77838F"/>
        </w:rPr>
        <w:instrText xml:space="preserve"> </w:instrText>
      </w:r>
      <w:r w:rsidR="00AB06DD">
        <w:rPr>
          <w:rFonts w:ascii="Arial" w:hAnsi="Arial" w:cs="Arial"/>
          <w:color w:val="77838F"/>
        </w:rPr>
        <w:instrText>INCLUDEPICTURE  "https://iscomer.it/wp-content/uploads/2021/08/Screenshot-2023-05-26-172907-600x97.png" \* MERGEFORMATINET</w:instrText>
      </w:r>
      <w:r w:rsidR="00AB06DD">
        <w:rPr>
          <w:rFonts w:ascii="Arial" w:hAnsi="Arial" w:cs="Arial"/>
          <w:color w:val="77838F"/>
        </w:rPr>
        <w:instrText xml:space="preserve"> </w:instrText>
      </w:r>
      <w:r w:rsidR="00AB06DD">
        <w:rPr>
          <w:rFonts w:ascii="Arial" w:hAnsi="Arial" w:cs="Arial"/>
          <w:color w:val="77838F"/>
        </w:rPr>
        <w:fldChar w:fldCharType="separate"/>
      </w:r>
      <w:r w:rsidR="00AB06DD">
        <w:rPr>
          <w:rFonts w:ascii="Arial" w:hAnsi="Arial" w:cs="Arial"/>
          <w:color w:val="77838F"/>
        </w:rPr>
        <w:pict w14:anchorId="3FA691D5">
          <v:shape id="_x0000_i1026" type="#_x0000_t75" style="width:420.75pt;height:68.25pt">
            <v:imagedata r:id="rId10" r:href="rId14"/>
          </v:shape>
        </w:pict>
      </w:r>
      <w:r w:rsidR="00AB06DD">
        <w:rPr>
          <w:rFonts w:ascii="Arial" w:hAnsi="Arial" w:cs="Arial"/>
          <w:color w:val="77838F"/>
        </w:rPr>
        <w:fldChar w:fldCharType="end"/>
      </w:r>
      <w:r w:rsidR="006433C6">
        <w:rPr>
          <w:rFonts w:ascii="Arial" w:hAnsi="Arial" w:cs="Arial"/>
          <w:color w:val="77838F"/>
        </w:rPr>
        <w:fldChar w:fldCharType="end"/>
      </w:r>
    </w:p>
    <w:sectPr w:rsidR="006433C6" w:rsidSect="00E8116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8AD"/>
    <w:multiLevelType w:val="hybridMultilevel"/>
    <w:tmpl w:val="B6EE5D36"/>
    <w:lvl w:ilvl="0" w:tplc="B662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A16"/>
    <w:multiLevelType w:val="hybridMultilevel"/>
    <w:tmpl w:val="7DEC606E"/>
    <w:lvl w:ilvl="0" w:tplc="B92C7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01"/>
    <w:rsid w:val="001D184A"/>
    <w:rsid w:val="002F4701"/>
    <w:rsid w:val="006433C6"/>
    <w:rsid w:val="00AB06DD"/>
    <w:rsid w:val="00BE2B40"/>
    <w:rsid w:val="00E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9B85A3"/>
  <w15:chartTrackingRefBased/>
  <w15:docId w15:val="{AC222CF5-D628-42C8-93FF-2FDF1DE6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16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sestito@ciofsb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iscomer.it/wp-content/uploads/2021/08/Screenshot-2023-05-26-172907-600x97.p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ciofser.org/corsi/" TargetMode="External"/><Relationship Id="rId14" Type="http://schemas.openxmlformats.org/officeDocument/2006/relationships/image" Target="https://iscomer.it/wp-content/uploads/2021/08/Screenshot-2023-05-26-172907-600x97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bdcce-8a56-4877-9ad4-1817dec6d33a" xsi:nil="true"/>
    <lcf76f155ced4ddcb4097134ff3c332f xmlns="3fce2b2a-b3ff-450b-bb16-e4a004013e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7" ma:contentTypeDescription="Creare un nuovo documento." ma:contentTypeScope="" ma:versionID="9882a3a08cecfa34e8da0d0b0820eb7b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e904771ac5c69697491096fc6f714fae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77f4e29-13d4-4f76-96c0-fe879d4cd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ee489-4f95-404e-b2c0-1734f72ab6c5}" ma:internalName="TaxCatchAll" ma:showField="CatchAllData" ma:web="371bdcce-8a56-4877-9ad4-1817dec6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1A2E-A101-4587-89F3-E0F727580D3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71bdcce-8a56-4877-9ad4-1817dec6d33a"/>
    <ds:schemaRef ds:uri="3fce2b2a-b3ff-450b-bb16-e4a004013e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DF3990-13E7-44AD-A801-5106B2804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E4FAD-3671-4C55-846F-AF4617BC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371bdcce-8a56-4877-9ad4-1817dec6d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Vecchi</dc:creator>
  <cp:keywords/>
  <dc:description/>
  <cp:lastModifiedBy>Francesca Sestito</cp:lastModifiedBy>
  <cp:revision>3</cp:revision>
  <dcterms:created xsi:type="dcterms:W3CDTF">2023-09-19T06:31:00Z</dcterms:created>
  <dcterms:modified xsi:type="dcterms:W3CDTF">2023-09-19T11:13:00Z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  <property fmtid="{D5CDD505-2E9C-101B-9397-08002B2CF9AE}" pid="3" name="MediaServiceImageTags">
    <vt:lpwstr/>
  </property>
</Properties>
</file>