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0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0"/>
        <w:gridCol w:w="5669"/>
        <w:gridCol w:w="2553"/>
        <w:tblGridChange w:id="0">
          <w:tblGrid>
            <w:gridCol w:w="2480"/>
            <w:gridCol w:w="5669"/>
            <w:gridCol w:w="2553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CIOFS–FP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Emilia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Romagna 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Scheda Iscrizione Corso Haccp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P07_EDS_03   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Pag. 1/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76.0" w:type="dxa"/>
        <w:jc w:val="left"/>
        <w:tblInd w:w="-70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0"/>
        <w:gridCol w:w="2280"/>
        <w:gridCol w:w="2040"/>
        <w:gridCol w:w="2760"/>
        <w:gridCol w:w="1126"/>
        <w:tblGridChange w:id="0">
          <w:tblGrid>
            <w:gridCol w:w="2470"/>
            <w:gridCol w:w="2280"/>
            <w:gridCol w:w="2040"/>
            <w:gridCol w:w="2760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Comune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</w:t>
        <w:tab/>
        <w:tab/>
        <w:t xml:space="preserve">                                Sesso             Cittadinanza                        E-mail</w:t>
      </w:r>
    </w:p>
    <w:tbl>
      <w:tblPr>
        <w:tblStyle w:val="Table3"/>
        <w:tblW w:w="10702.0" w:type="dxa"/>
        <w:jc w:val="left"/>
        <w:tblInd w:w="-70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0"/>
        <w:gridCol w:w="1200"/>
        <w:gridCol w:w="2640"/>
        <w:gridCol w:w="3072"/>
        <w:tblGridChange w:id="0">
          <w:tblGrid>
            <w:gridCol w:w="3790"/>
            <w:gridCol w:w="1200"/>
            <w:gridCol w:w="2640"/>
            <w:gridCol w:w="3072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🔿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🔿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di residenza                                N.civ.      Cap                 Città                           Prov.    N. Telefonico</w:t>
      </w:r>
    </w:p>
    <w:tbl>
      <w:tblPr>
        <w:tblStyle w:val="Table4"/>
        <w:tblW w:w="10714.0" w:type="dxa"/>
        <w:jc w:val="left"/>
        <w:tblInd w:w="-70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64"/>
        <w:gridCol w:w="830"/>
        <w:gridCol w:w="1028"/>
        <w:gridCol w:w="1720"/>
        <w:gridCol w:w="632"/>
        <w:gridCol w:w="1720"/>
        <w:gridCol w:w="1720"/>
        <w:tblGridChange w:id="0">
          <w:tblGrid>
            <w:gridCol w:w="3064"/>
            <w:gridCol w:w="830"/>
            <w:gridCol w:w="1028"/>
            <w:gridCol w:w="1720"/>
            <w:gridCol w:w="632"/>
            <w:gridCol w:w="1720"/>
            <w:gridCol w:w="17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02.0" w:type="dxa"/>
        <w:jc w:val="left"/>
        <w:tblInd w:w="-70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0"/>
        <w:gridCol w:w="960"/>
        <w:gridCol w:w="1200"/>
        <w:gridCol w:w="2040"/>
        <w:gridCol w:w="720"/>
        <w:gridCol w:w="2112"/>
        <w:tblGridChange w:id="0">
          <w:tblGrid>
            <w:gridCol w:w="3670"/>
            <w:gridCol w:w="960"/>
            <w:gridCol w:w="1200"/>
            <w:gridCol w:w="2040"/>
            <w:gridCol w:w="720"/>
            <w:gridCol w:w="2112"/>
          </w:tblGrid>
        </w:tblGridChange>
      </w:tblGrid>
      <w:tr>
        <w:trPr>
          <w:cantSplit w:val="0"/>
          <w:trHeight w:val="15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Cell.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il domicilio attuale è diverso dalla residenza: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                                                             N.civ.      Cap                 Città                           Prov.    N. Telefonico</w:t>
      </w:r>
    </w:p>
    <w:tbl>
      <w:tblPr>
        <w:tblStyle w:val="Table6"/>
        <w:tblW w:w="10702.0" w:type="dxa"/>
        <w:jc w:val="left"/>
        <w:tblInd w:w="-70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0"/>
        <w:gridCol w:w="960"/>
        <w:gridCol w:w="1200"/>
        <w:gridCol w:w="2040"/>
        <w:gridCol w:w="720"/>
        <w:gridCol w:w="2112"/>
        <w:tblGridChange w:id="0">
          <w:tblGrid>
            <w:gridCol w:w="3670"/>
            <w:gridCol w:w="960"/>
            <w:gridCol w:w="1200"/>
            <w:gridCol w:w="2040"/>
            <w:gridCol w:w="720"/>
            <w:gridCol w:w="21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88" w:right="0" w:hanging="77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88" w:right="0" w:hanging="77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Dati Azienda di appartenenza (solo se fattura da intestare ad Azienda)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88" w:right="0" w:hanging="77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50.0" w:type="dxa"/>
        <w:jc w:val="left"/>
        <w:tblInd w:w="-70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10"/>
        <w:gridCol w:w="2520"/>
        <w:gridCol w:w="2520"/>
        <w:tblGridChange w:id="0">
          <w:tblGrid>
            <w:gridCol w:w="5710"/>
            <w:gridCol w:w="2520"/>
            <w:gridCol w:w="25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Denominazione Azienda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Partita Iva Azienda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Fiscale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50.0" w:type="dxa"/>
        <w:jc w:val="left"/>
        <w:tblInd w:w="-70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50"/>
        <w:gridCol w:w="1560"/>
        <w:gridCol w:w="2400"/>
        <w:gridCol w:w="1080"/>
        <w:gridCol w:w="1560"/>
        <w:tblGridChange w:id="0">
          <w:tblGrid>
            <w:gridCol w:w="4150"/>
            <w:gridCol w:w="1560"/>
            <w:gridCol w:w="2400"/>
            <w:gridCol w:w="1080"/>
            <w:gridCol w:w="156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 Sede Legale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Telefono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88" w:right="0" w:hanging="77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50.0" w:type="dxa"/>
        <w:jc w:val="left"/>
        <w:tblInd w:w="-70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57"/>
        <w:gridCol w:w="253"/>
        <w:gridCol w:w="2520"/>
        <w:gridCol w:w="2520"/>
        <w:tblGridChange w:id="0">
          <w:tblGrid>
            <w:gridCol w:w="5457"/>
            <w:gridCol w:w="253"/>
            <w:gridCol w:w="2520"/>
            <w:gridCol w:w="252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 Referente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Cellulare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Ruolo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88" w:right="0" w:hanging="77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50.0" w:type="dxa"/>
        <w:jc w:val="left"/>
        <w:tblInd w:w="-70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57"/>
        <w:gridCol w:w="2773"/>
        <w:gridCol w:w="2520"/>
        <w:tblGridChange w:id="0">
          <w:tblGrid>
            <w:gridCol w:w="5457"/>
            <w:gridCol w:w="2773"/>
            <w:gridCol w:w="2520"/>
          </w:tblGrid>
        </w:tblGridChange>
      </w:tblGrid>
      <w:tr>
        <w:trPr>
          <w:cantSplit w:val="0"/>
          <w:trHeight w:val="1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SDI-Codice destinatario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88" w:right="0" w:hanging="77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88" w:right="0" w:hanging="77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allegano: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Carta identità </w:t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Lines w:val="0"/>
        <w:widowControl w:val="0"/>
        <w:spacing w:after="240" w:before="24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Il sottoscritto dichiara:</w:t>
      </w:r>
    </w:p>
    <w:p w:rsidR="00000000" w:rsidDel="00000000" w:rsidP="00000000" w:rsidRDefault="00000000" w:rsidRPr="00000000" w14:paraId="0000006C">
      <w:pPr>
        <w:keepLines w:val="0"/>
        <w:widowControl w:val="0"/>
        <w:spacing w:after="20" w:before="2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che le dichiarazioni in relazione all’art.46 del DPR n. 445 del 28/12/2000 debbono corrispondere al vero. Si specifica altresì che l’art.26 della legge prevede quanto segue: “Le dichiarazioni mendaci, la falsità negli atti e l’uso di atti falsi nei casi previsti dalla legge sono puniti ai sensi del Codice Penale e delle leggi speciali in materia”.</w:t>
      </w:r>
    </w:p>
    <w:p w:rsidR="00000000" w:rsidDel="00000000" w:rsidP="00000000" w:rsidRDefault="00000000" w:rsidRPr="00000000" w14:paraId="0000006D">
      <w:pPr>
        <w:keepLines w:val="0"/>
        <w:widowControl w:val="0"/>
        <w:spacing w:after="20" w:before="2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 essere informato che all’art.11 della Legge Bassanini – Decreto del Presidente della Repubblica 20/10/1998 n. 403 (Disposizioni in materia di dichiarazioni sostitutive), prevede al 1° comma quanto segue: “le amministrazioni precedenti, sono tenute a procedere ad idonei controlli, anche a campione, sulla veridicità delle dichiarazioni sostitutive”</w:t>
      </w:r>
    </w:p>
    <w:p w:rsidR="00000000" w:rsidDel="00000000" w:rsidP="00000000" w:rsidRDefault="00000000" w:rsidRPr="00000000" w14:paraId="0000006E">
      <w:pPr>
        <w:keepLines w:val="0"/>
        <w:widowControl w:val="0"/>
        <w:spacing w:after="20" w:before="2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 avere preso visione l’informativa sulla privacy (G.D.P.R. n.679 del 2016/EU ex articolo 13) pubblicata sul sito del Ciofs-fp/ER ETS.</w:t>
      </w:r>
    </w:p>
    <w:p w:rsidR="00000000" w:rsidDel="00000000" w:rsidP="00000000" w:rsidRDefault="00000000" w:rsidRPr="00000000" w14:paraId="0000006F">
      <w:pPr>
        <w:keepLines w:val="0"/>
        <w:widowControl w:val="0"/>
        <w:spacing w:after="20" w:before="2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 impegnarmi a comunicare qualsiasi variazione di stato del titolo di studio e della condizione occupazionale entro la data di avvio dell’attività corsuale della presente scheda di iscrizione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autorizzare il CIOFS all’inserimento dei dati nella piattaforma SmartCiofs per iscrizione e gestione FAD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 allegato Informativa sul trattamento dei dati personali (G.D.P.R. n.679 del 2016/EU)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6086475</wp:posOffset>
            </wp:positionH>
            <wp:positionV relativeFrom="paragraph">
              <wp:posOffset>76200</wp:posOffset>
            </wp:positionV>
            <wp:extent cx="961073" cy="716732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1073" cy="7167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Data________________</w:t>
        <w:tab/>
        <w:tab/>
        <w:tab/>
        <w:tab/>
        <w:tab/>
        <w:t xml:space="preserve">Firma__________________________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7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7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Documento riservato CIOFS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2" w:top="568" w:left="624" w:right="42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idascalia">
    <w:name w:val="Didascalia"/>
    <w:basedOn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CarattereCarattere2">
    <w:name w:val="Carattere Carattere2"/>
    <w:next w:val="CarattereCarattere2"/>
    <w:autoRedefine w:val="0"/>
    <w:hidden w:val="0"/>
    <w:qFormat w:val="0"/>
    <w:rPr>
      <w:rFonts w:ascii="Arial" w:hAnsi="Aria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CarattereCarattere1">
    <w:name w:val="Carattere Carattere1"/>
    <w:next w:val="CarattereCarattere1"/>
    <w:autoRedefine w:val="0"/>
    <w:hidden w:val="0"/>
    <w:qFormat w:val="0"/>
    <w:rPr>
      <w:rFonts w:ascii="Arial" w:hAnsi="Aria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CarattereCarattere">
    <w:name w:val="Carattere Carattere"/>
    <w:next w:val="Carattere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Arial" w:hAnsi="Aria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Arial" w:hAnsi="Aria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YeYJX8IBaK46BEy4jDa7i/Nr5w==">CgMxLjA4AHIhMUhlM09Wb0FyVXBSLUs0dUw1SzhBdjFxbG9RM1NkVS1B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2023-01-11T13:15:00Z</dcterms:created>
  <dc:creator>daniela</dc:creator>
</cp:coreProperties>
</file>